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45E" w:rsidRDefault="00C1668F" w:rsidP="00C1668F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Aprobat,</w:t>
      </w:r>
    </w:p>
    <w:p w:rsidR="00C1668F" w:rsidRDefault="00C1668F" w:rsidP="00C1668F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Școlar General,</w:t>
      </w:r>
    </w:p>
    <w:p w:rsidR="00C1668F" w:rsidRDefault="00C1668F" w:rsidP="00C1668F">
      <w:pPr>
        <w:pStyle w:val="NoSpacing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Prof.dr. Luciana ANTOCI </w:t>
      </w:r>
    </w:p>
    <w:p w:rsidR="00C1668F" w:rsidRDefault="00C1668F" w:rsidP="00C1668F">
      <w:pPr>
        <w:pStyle w:val="NoSpacing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Avizat,</w:t>
      </w:r>
    </w:p>
    <w:p w:rsidR="00C1668F" w:rsidRDefault="00C1668F" w:rsidP="00C1668F">
      <w:pPr>
        <w:pStyle w:val="NoSpacing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 educativ I.S.J.</w:t>
      </w:r>
    </w:p>
    <w:p w:rsidR="00C1668F" w:rsidRDefault="00C1668F" w:rsidP="00C1668F">
      <w:pPr>
        <w:pStyle w:val="NoSpacing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dr. Maria Andreea GORAȘ</w:t>
      </w:r>
    </w:p>
    <w:p w:rsidR="0078345E" w:rsidRDefault="0078345E">
      <w:pPr>
        <w:pStyle w:val="NoSpacing"/>
        <w:jc w:val="right"/>
        <w:rPr>
          <w:rFonts w:ascii="Times New Roman" w:hAnsi="Times New Roman"/>
          <w:b/>
          <w:sz w:val="28"/>
          <w:szCs w:val="28"/>
          <w:lang w:val="ro-RO"/>
        </w:rPr>
      </w:pPr>
    </w:p>
    <w:p w:rsidR="0078345E" w:rsidRDefault="00837083">
      <w:pPr>
        <w:pStyle w:val="NoSpacing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>REGULAMENTUL DE PARTICIPARE  LA</w:t>
      </w:r>
    </w:p>
    <w:p w:rsidR="0078345E" w:rsidRDefault="00837083">
      <w:pPr>
        <w:pStyle w:val="NoSpacing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CONCURSUL  JUDEȚEAN  DE ŞTIINŢE SOCIO-UMANE</w:t>
      </w:r>
    </w:p>
    <w:p w:rsidR="0078345E" w:rsidRDefault="00837083">
      <w:pPr>
        <w:pStyle w:val="NoSpacing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“TITU MAIORESCU”,</w:t>
      </w:r>
    </w:p>
    <w:p w:rsidR="0078345E" w:rsidRDefault="00837083">
      <w:pPr>
        <w:pStyle w:val="NoSpacing"/>
        <w:tabs>
          <w:tab w:val="left" w:pos="6897"/>
        </w:tabs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>Ediţia a X</w:t>
      </w:r>
      <w:r w:rsidR="00903AC8">
        <w:rPr>
          <w:rFonts w:ascii="Times New Roman" w:eastAsia="Times New Roman" w:hAnsi="Times New Roman"/>
          <w:b/>
          <w:sz w:val="28"/>
          <w:szCs w:val="28"/>
          <w:lang w:val="ro-RO"/>
        </w:rPr>
        <w:t>IX</w:t>
      </w:r>
      <w:r>
        <w:rPr>
          <w:rFonts w:ascii="Times New Roman" w:eastAsia="Times New Roman" w:hAnsi="Times New Roman"/>
          <w:b/>
          <w:sz w:val="28"/>
          <w:szCs w:val="28"/>
          <w:lang w:val="ro-RO"/>
        </w:rPr>
        <w:t>-a</w:t>
      </w:r>
    </w:p>
    <w:p w:rsidR="0078345E" w:rsidRDefault="0078345E"/>
    <w:p w:rsidR="0078345E" w:rsidRDefault="00837083">
      <w:pP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Condiții de participare și organizare   </w:t>
      </w:r>
    </w:p>
    <w:p w:rsidR="0078345E" w:rsidRDefault="00837083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1. La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Concursul Județean de Ştiinţe Socio-Umane “Titu Maiorescu” participă elevii de la nivelul ciclului liceal clasele a IX-XII de la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liceele tehnologice, </w:t>
      </w:r>
      <w:r>
        <w:rPr>
          <w:rFonts w:ascii="Times New Roman" w:hAnsi="Times New Roman" w:cs="Times New Roman"/>
          <w:sz w:val="24"/>
          <w:szCs w:val="24"/>
        </w:rPr>
        <w:t>colegiile economice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t-BR"/>
        </w:rPr>
        <w:t xml:space="preserve"> și respectiv colegiile tehnice, indiferent de forma de învăţământ. Pot participa şi elevi din învăţământul  profesional de trei ani.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pt-BR"/>
        </w:rPr>
        <w:t>Orice elev poate să se înscrie/ participe la ambele secţiuni.</w:t>
      </w:r>
    </w:p>
    <w:p w:rsidR="0078345E" w:rsidRDefault="0083708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>2. La nivelul școlii, concursul va fi organizat de către profesorii de științe socio-umane din instituție. În urma evaluării, aceștia stabilesc ierarhia și  propun elevii și/sau echipele care vor participa la etapa următoare, pe fiecare disciplină.</w:t>
      </w:r>
    </w:p>
    <w:p w:rsidR="0078345E" w:rsidRDefault="0083708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>3. La faza județeană, numărul echipelor şi disciplinele din concurs, la care participă fiecare şcoală,  rămâne la alegerea profesorului îndrumător.</w:t>
      </w:r>
    </w:p>
    <w:p w:rsidR="0078345E" w:rsidRDefault="0083708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>4. Faza judeţeană se organizează la propunerea Inspectoratului Școlar Județean   Iaşi.  Data şi locul de desfășurare a Concursului se stabilesc  în cadrul Consfătuirii cadrelor didactice, la  începutul fiecărui an şcolar.</w:t>
      </w:r>
    </w:p>
    <w:p w:rsidR="0078345E" w:rsidRDefault="0083708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 xml:space="preserve">5. Datele elevilor participanți la etapa judeţeană se vor transmite organizatorului cu minim 3 zile înainte de desfăşurarea concursului. </w:t>
      </w:r>
    </w:p>
    <w:p w:rsidR="0078345E" w:rsidRDefault="00837083">
      <w:pPr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ab/>
        <w:t>6. Organizatorii  alcătuiesc Comisii de evaluare  pentru fiecare disciplină.</w:t>
      </w:r>
    </w:p>
    <w:p w:rsidR="0078345E" w:rsidRDefault="0078345E">
      <w:pPr>
        <w:rPr>
          <w:rFonts w:ascii="Times New Roman" w:hAnsi="Times New Roman" w:cs="Times New Roman"/>
          <w:sz w:val="24"/>
          <w:szCs w:val="24"/>
        </w:rPr>
      </w:pPr>
    </w:p>
    <w:sectPr w:rsidR="0078345E" w:rsidSect="0078345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2BF" w:rsidRDefault="004522BF">
      <w:pPr>
        <w:spacing w:line="240" w:lineRule="auto"/>
      </w:pPr>
      <w:r>
        <w:separator/>
      </w:r>
    </w:p>
  </w:endnote>
  <w:endnote w:type="continuationSeparator" w:id="0">
    <w:p w:rsidR="004522BF" w:rsidRDefault="004522B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2BF" w:rsidRDefault="004522BF">
      <w:pPr>
        <w:spacing w:after="0"/>
      </w:pPr>
      <w:r>
        <w:separator/>
      </w:r>
    </w:p>
  </w:footnote>
  <w:footnote w:type="continuationSeparator" w:id="0">
    <w:p w:rsidR="004522BF" w:rsidRDefault="004522B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192"/>
      <w:gridCol w:w="3192"/>
      <w:gridCol w:w="3192"/>
    </w:tblGrid>
    <w:tr w:rsidR="0078345E">
      <w:trPr>
        <w:trHeight w:val="858"/>
      </w:trPr>
      <w:tc>
        <w:tcPr>
          <w:tcW w:w="3192" w:type="dxa"/>
        </w:tcPr>
        <w:p w:rsidR="0078345E" w:rsidRDefault="00837083">
          <w:pPr>
            <w:pStyle w:val="Frspaiere"/>
            <w:jc w:val="center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  <w:r>
            <w:rPr>
              <w:rFonts w:ascii="Times New Roman" w:hAnsi="Times New Roman" w:cs="Calibri"/>
              <w:i/>
              <w:noProof/>
              <w:sz w:val="26"/>
              <w:szCs w:val="26"/>
              <w:lang w:eastAsia="en-US"/>
            </w:rPr>
            <w:drawing>
              <wp:inline distT="0" distB="0" distL="0" distR="0">
                <wp:extent cx="646430" cy="475615"/>
                <wp:effectExtent l="19050" t="0" r="1270" b="0"/>
                <wp:docPr id="1" name="Picture 1" descr="195771_250498868351657_114283525_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195771_250498868351657_114283525_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43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345E" w:rsidRDefault="0078345E">
          <w:pPr>
            <w:pStyle w:val="Frspaiere"/>
            <w:rPr>
              <w:rFonts w:ascii="Times New Roman" w:hAnsi="Times New Roman" w:cs="Calibri"/>
              <w:i/>
              <w:sz w:val="16"/>
              <w:szCs w:val="16"/>
              <w:lang w:val="it-IT"/>
            </w:rPr>
          </w:pPr>
        </w:p>
      </w:tc>
      <w:tc>
        <w:tcPr>
          <w:tcW w:w="3192" w:type="dxa"/>
        </w:tcPr>
        <w:p w:rsidR="0078345E" w:rsidRDefault="00837083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1609090" cy="304800"/>
                <wp:effectExtent l="19050" t="0" r="0" b="0"/>
                <wp:docPr id="2" name="Imagine 6" descr="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ine 6" descr="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09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345E" w:rsidRDefault="0078345E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</w:p>
      </w:tc>
      <w:tc>
        <w:tcPr>
          <w:tcW w:w="3192" w:type="dxa"/>
        </w:tcPr>
        <w:p w:rsidR="0078345E" w:rsidRDefault="00837083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  <w:r>
            <w:rPr>
              <w:noProof/>
              <w:lang w:eastAsia="en-US"/>
            </w:rPr>
            <w:drawing>
              <wp:inline distT="0" distB="0" distL="0" distR="0">
                <wp:extent cx="1645920" cy="475615"/>
                <wp:effectExtent l="19050" t="0" r="0" b="0"/>
                <wp:docPr id="3" name="Picture 3" descr="Acasă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Acasă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8345E" w:rsidRDefault="0078345E">
          <w:pPr>
            <w:pStyle w:val="Frspaiere"/>
            <w:rPr>
              <w:rFonts w:ascii="Times New Roman" w:hAnsi="Times New Roman" w:cs="Calibri"/>
              <w:i/>
              <w:sz w:val="26"/>
              <w:szCs w:val="26"/>
              <w:lang w:val="it-IT"/>
            </w:rPr>
          </w:pPr>
        </w:p>
      </w:tc>
    </w:tr>
  </w:tbl>
  <w:p w:rsidR="0078345E" w:rsidRDefault="0078345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141"/>
    <w:rsid w:val="00027EFB"/>
    <w:rsid w:val="001C6879"/>
    <w:rsid w:val="00440457"/>
    <w:rsid w:val="004522BF"/>
    <w:rsid w:val="00486000"/>
    <w:rsid w:val="005B2724"/>
    <w:rsid w:val="0078345E"/>
    <w:rsid w:val="00837083"/>
    <w:rsid w:val="00903AC8"/>
    <w:rsid w:val="00923F65"/>
    <w:rsid w:val="00BB68A6"/>
    <w:rsid w:val="00C1668F"/>
    <w:rsid w:val="00D23A7F"/>
    <w:rsid w:val="00DF0141"/>
    <w:rsid w:val="00E96E92"/>
    <w:rsid w:val="00FC5887"/>
    <w:rsid w:val="1615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4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8345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qFormat/>
    <w:rsid w:val="0078345E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qFormat/>
    <w:rsid w:val="007834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45E"/>
  </w:style>
  <w:style w:type="character" w:customStyle="1" w:styleId="FooterChar">
    <w:name w:val="Footer Char"/>
    <w:basedOn w:val="DefaultParagraphFont"/>
    <w:link w:val="Footer"/>
    <w:uiPriority w:val="99"/>
    <w:semiHidden/>
    <w:qFormat/>
    <w:rsid w:val="0078345E"/>
  </w:style>
  <w:style w:type="paragraph" w:customStyle="1" w:styleId="Frspaiere">
    <w:name w:val="Fără spațiere"/>
    <w:rsid w:val="0078345E"/>
    <w:pPr>
      <w:suppressAutoHyphens/>
    </w:pPr>
    <w:rPr>
      <w:rFonts w:ascii="Calibri" w:eastAsia="Calibri" w:hAnsi="Calibri" w:cs="Times New Roman"/>
      <w:sz w:val="22"/>
      <w:szCs w:val="22"/>
      <w:lang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8345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8345E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vasile elena</dc:creator>
  <cp:lastModifiedBy>vasile elena</cp:lastModifiedBy>
  <cp:revision>8</cp:revision>
  <dcterms:created xsi:type="dcterms:W3CDTF">2022-10-31T10:40:00Z</dcterms:created>
  <dcterms:modified xsi:type="dcterms:W3CDTF">2024-11-07T10:59:00Z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886D60EE1EA94E02B868849C501714C6_12</vt:lpwstr>
  </property>
</Properties>
</file>