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26A4C78B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BA14FE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h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39A7395C" w14:textId="77777777" w:rsidR="00BA14FE" w:rsidRDefault="00BA14FE" w:rsidP="00B31230">
      <w:pPr>
        <w:pStyle w:val="Default"/>
        <w:contextualSpacing/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bdr w:val="none" w:sz="0" w:space="0" w:color="auto" w:frame="1"/>
          <w:shd w:val="clear" w:color="auto" w:fill="FFFFFF"/>
          <w:lang w:val="en-US"/>
        </w:rPr>
      </w:pPr>
      <w:r w:rsidRPr="00BA14FE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:bdr w:val="none" w:sz="0" w:space="0" w:color="auto" w:frame="1"/>
          <w:shd w:val="clear" w:color="auto" w:fill="FFFFFF"/>
          <w:lang w:val="en-US"/>
        </w:rPr>
        <w:t>h)elevi proveniţi din familii care beneficiază de venit minim de incluziune conform Legii nr. 196/2016 privind venitul minim de incluziune, cu modificările şi completările ulterioare, în baza deciziei de stabilire a dreptului la ajutor de incluziune a familiei elevului.</w:t>
      </w:r>
    </w:p>
    <w:p w14:paraId="7AAC3000" w14:textId="5C36B414" w:rsidR="00B31230" w:rsidRDefault="00B31230" w:rsidP="00B31230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originalul”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va semna olograf,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o foto-copie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037D8"/>
    <w:rsid w:val="000511A4"/>
    <w:rsid w:val="00077AB4"/>
    <w:rsid w:val="000D3B4B"/>
    <w:rsid w:val="000D7448"/>
    <w:rsid w:val="000F20D5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5E1C25"/>
    <w:rsid w:val="00621C3B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31230"/>
    <w:rsid w:val="00BA14FE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538FC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3</cp:revision>
  <dcterms:created xsi:type="dcterms:W3CDTF">2024-09-04T10:42:00Z</dcterms:created>
  <dcterms:modified xsi:type="dcterms:W3CDTF">2024-09-04T10:43:00Z</dcterms:modified>
</cp:coreProperties>
</file>